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8252" w14:textId="704B91D1" w:rsidR="008A7147" w:rsidRPr="002B4B30" w:rsidRDefault="008A7147" w:rsidP="008A7147">
      <w:pPr>
        <w:rPr>
          <w:rFonts w:ascii="Arial" w:hAnsi="Arial" w:cs="Arial"/>
        </w:rPr>
      </w:pPr>
    </w:p>
    <w:p w14:paraId="04AF513B" w14:textId="77777777" w:rsidR="008A7147" w:rsidRPr="002B4B30" w:rsidRDefault="008A7147" w:rsidP="008A7147">
      <w:pPr>
        <w:rPr>
          <w:rFonts w:ascii="Arial" w:hAnsi="Arial" w:cs="Arial"/>
          <w:color w:val="000000"/>
          <w:sz w:val="27"/>
          <w:szCs w:val="27"/>
        </w:rPr>
      </w:pPr>
    </w:p>
    <w:p w14:paraId="54CC0086" w14:textId="77777777" w:rsidR="008A7147" w:rsidRPr="002B4B30" w:rsidRDefault="008A7147" w:rsidP="008A7147">
      <w:pPr>
        <w:pStyle w:val="NoSpacing"/>
        <w:rPr>
          <w:rFonts w:ascii="Arial" w:hAnsi="Arial" w:cs="Arial"/>
          <w:b/>
          <w:sz w:val="32"/>
        </w:rPr>
      </w:pPr>
      <w:r w:rsidRPr="002B4B30">
        <w:rPr>
          <w:rFonts w:ascii="Arial" w:hAnsi="Arial" w:cs="Arial"/>
          <w:b/>
          <w:sz w:val="32"/>
        </w:rPr>
        <w:t xml:space="preserve">Extraordinary Regulatory Framework </w:t>
      </w:r>
    </w:p>
    <w:p w14:paraId="313D0872" w14:textId="53329F15" w:rsidR="008A7147" w:rsidRPr="002B4B30" w:rsidRDefault="008A7147" w:rsidP="5E9931E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2B4B30">
        <w:rPr>
          <w:rFonts w:ascii="Arial" w:hAnsi="Arial" w:cs="Arial"/>
          <w:b/>
          <w:bCs/>
          <w:sz w:val="32"/>
          <w:szCs w:val="32"/>
        </w:rPr>
        <w:t>IQA/</w:t>
      </w:r>
      <w:r w:rsidR="41580623" w:rsidRPr="002B4B30">
        <w:rPr>
          <w:rFonts w:ascii="Arial" w:hAnsi="Arial" w:cs="Arial"/>
          <w:b/>
          <w:bCs/>
          <w:sz w:val="32"/>
          <w:szCs w:val="32"/>
        </w:rPr>
        <w:t>S</w:t>
      </w:r>
      <w:r w:rsidRPr="002B4B30">
        <w:rPr>
          <w:rFonts w:ascii="Arial" w:hAnsi="Arial" w:cs="Arial"/>
          <w:b/>
          <w:bCs/>
          <w:sz w:val="32"/>
          <w:szCs w:val="32"/>
        </w:rPr>
        <w:t>tandardisation Record</w:t>
      </w:r>
    </w:p>
    <w:p w14:paraId="0D79C93F" w14:textId="77777777" w:rsidR="008A7147" w:rsidRPr="002B4B30" w:rsidRDefault="008A7147" w:rsidP="008A7147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A7147" w:rsidRPr="002B4B30" w14:paraId="578DA1F4" w14:textId="77777777" w:rsidTr="0054647B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2A2279" w14:textId="35FFBA6E" w:rsidR="008A7147" w:rsidRPr="002B4B30" w:rsidRDefault="008A7147" w:rsidP="0054647B">
            <w:p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 xml:space="preserve">Centre </w:t>
            </w:r>
            <w:r w:rsidR="4479FE27" w:rsidRPr="002B4B30">
              <w:rPr>
                <w:rFonts w:ascii="Arial" w:hAnsi="Arial" w:cs="Arial"/>
              </w:rPr>
              <w:t>N</w:t>
            </w:r>
            <w:r w:rsidR="0054647B">
              <w:rPr>
                <w:rFonts w:ascii="Arial" w:hAnsi="Arial" w:cs="Arial"/>
              </w:rPr>
              <w:t>ame</w:t>
            </w:r>
          </w:p>
        </w:tc>
        <w:tc>
          <w:tcPr>
            <w:tcW w:w="8618" w:type="dxa"/>
          </w:tcPr>
          <w:p w14:paraId="2F79325B" w14:textId="77777777" w:rsidR="008A7147" w:rsidRPr="002B4B30" w:rsidRDefault="008A7147" w:rsidP="00992557">
            <w:pPr>
              <w:rPr>
                <w:rFonts w:ascii="Arial" w:hAnsi="Arial" w:cs="Arial"/>
                <w:b/>
              </w:rPr>
            </w:pPr>
          </w:p>
        </w:tc>
      </w:tr>
      <w:tr w:rsidR="008A7147" w:rsidRPr="002B4B30" w14:paraId="343A80C9" w14:textId="77777777" w:rsidTr="0054647B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F8ADFC2" w14:textId="5DCC0525" w:rsidR="008A7147" w:rsidRPr="002B4B30" w:rsidRDefault="0054647B" w:rsidP="00546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title</w:t>
            </w:r>
          </w:p>
        </w:tc>
        <w:tc>
          <w:tcPr>
            <w:tcW w:w="8618" w:type="dxa"/>
          </w:tcPr>
          <w:p w14:paraId="3DB718AD" w14:textId="77777777" w:rsidR="008A7147" w:rsidRPr="002B4B30" w:rsidRDefault="008A7147" w:rsidP="00992557">
            <w:pPr>
              <w:rPr>
                <w:rFonts w:ascii="Arial" w:hAnsi="Arial" w:cs="Arial"/>
                <w:b/>
              </w:rPr>
            </w:pPr>
          </w:p>
        </w:tc>
      </w:tr>
    </w:tbl>
    <w:p w14:paraId="436B73FD" w14:textId="4A0E8F2E" w:rsidR="008A7147" w:rsidRPr="002B4B30" w:rsidRDefault="008A7147" w:rsidP="5E9931E7">
      <w:pPr>
        <w:rPr>
          <w:rFonts w:ascii="Arial" w:hAnsi="Arial" w:cs="Arial"/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7A488C" w:rsidRPr="002B4B30" w14:paraId="39A0CB79" w14:textId="290FB547" w:rsidTr="002B4B30">
        <w:trPr>
          <w:trHeight w:val="49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FC091A9" w14:textId="094CAFEC" w:rsidR="007A488C" w:rsidRPr="002B4B30" w:rsidRDefault="007A488C" w:rsidP="00ED1A14">
            <w:pPr>
              <w:jc w:val="center"/>
              <w:rPr>
                <w:rFonts w:ascii="Arial" w:hAnsi="Arial" w:cs="Arial"/>
                <w:b/>
              </w:rPr>
            </w:pPr>
            <w:r w:rsidRPr="002B4B30">
              <w:rPr>
                <w:rFonts w:ascii="Arial" w:hAnsi="Arial" w:cs="Arial"/>
                <w:b/>
              </w:rPr>
              <w:t>Class IDs included in this report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B165" w14:textId="41E91BC7" w:rsidR="007A488C" w:rsidRPr="002B4B30" w:rsidRDefault="007A488C" w:rsidP="00ED1A14">
            <w:pPr>
              <w:jc w:val="center"/>
              <w:rPr>
                <w:rFonts w:ascii="Arial" w:hAnsi="Arial" w:cs="Arial"/>
                <w:b/>
              </w:rPr>
            </w:pPr>
            <w:r w:rsidRPr="002B4B30">
              <w:rPr>
                <w:rFonts w:ascii="Arial" w:hAnsi="Arial" w:cs="Arial"/>
                <w:b/>
              </w:rPr>
              <w:t>Number of claims through the ERF</w:t>
            </w:r>
          </w:p>
        </w:tc>
      </w:tr>
      <w:tr w:rsidR="007A488C" w:rsidRPr="002B4B30" w14:paraId="78D2B585" w14:textId="71D0D2FA" w:rsidTr="003F1116">
        <w:trPr>
          <w:trHeight w:val="283"/>
        </w:trPr>
        <w:tc>
          <w:tcPr>
            <w:tcW w:w="5240" w:type="dxa"/>
          </w:tcPr>
          <w:p w14:paraId="68AABAF2" w14:textId="5740BC3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1C48DFE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</w:tr>
      <w:tr w:rsidR="007A488C" w:rsidRPr="002B4B30" w14:paraId="29B870D3" w14:textId="66D91E16" w:rsidTr="003F1116">
        <w:trPr>
          <w:trHeight w:val="283"/>
        </w:trPr>
        <w:tc>
          <w:tcPr>
            <w:tcW w:w="5240" w:type="dxa"/>
          </w:tcPr>
          <w:p w14:paraId="37331147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D2AB041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</w:tr>
      <w:tr w:rsidR="007A488C" w:rsidRPr="002B4B30" w14:paraId="61FE1964" w14:textId="60F9CEBB" w:rsidTr="003F1116">
        <w:trPr>
          <w:trHeight w:val="283"/>
        </w:trPr>
        <w:tc>
          <w:tcPr>
            <w:tcW w:w="5240" w:type="dxa"/>
          </w:tcPr>
          <w:p w14:paraId="2968F2C9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A36C3B0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</w:tr>
      <w:tr w:rsidR="007A488C" w:rsidRPr="002B4B30" w14:paraId="0B3200CF" w14:textId="47165758" w:rsidTr="003F1116">
        <w:trPr>
          <w:trHeight w:val="283"/>
        </w:trPr>
        <w:tc>
          <w:tcPr>
            <w:tcW w:w="5240" w:type="dxa"/>
          </w:tcPr>
          <w:p w14:paraId="2A8BA948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AE9ECE6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</w:tr>
      <w:tr w:rsidR="007A488C" w:rsidRPr="002B4B30" w14:paraId="087DE403" w14:textId="41248D5C" w:rsidTr="003F1116">
        <w:trPr>
          <w:trHeight w:val="283"/>
        </w:trPr>
        <w:tc>
          <w:tcPr>
            <w:tcW w:w="5240" w:type="dxa"/>
          </w:tcPr>
          <w:p w14:paraId="577B920F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A9F3340" w14:textId="77777777" w:rsidR="007A488C" w:rsidRPr="002B4B30" w:rsidRDefault="007A488C" w:rsidP="00ED1A14">
            <w:pPr>
              <w:rPr>
                <w:rFonts w:ascii="Arial" w:hAnsi="Arial" w:cs="Arial"/>
                <w:b/>
              </w:rPr>
            </w:pPr>
          </w:p>
        </w:tc>
      </w:tr>
      <w:tr w:rsidR="00A558DB" w:rsidRPr="002B4B30" w14:paraId="78FC6AEF" w14:textId="77777777" w:rsidTr="003F1116">
        <w:trPr>
          <w:trHeight w:val="283"/>
        </w:trPr>
        <w:tc>
          <w:tcPr>
            <w:tcW w:w="5240" w:type="dxa"/>
          </w:tcPr>
          <w:p w14:paraId="433DAE3E" w14:textId="77777777" w:rsidR="00A558DB" w:rsidRPr="002B4B30" w:rsidRDefault="00A558DB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0525352" w14:textId="77777777" w:rsidR="00A558DB" w:rsidRPr="002B4B30" w:rsidRDefault="00A558DB" w:rsidP="00ED1A14">
            <w:pPr>
              <w:rPr>
                <w:rFonts w:ascii="Arial" w:hAnsi="Arial" w:cs="Arial"/>
                <w:b/>
              </w:rPr>
            </w:pPr>
          </w:p>
        </w:tc>
      </w:tr>
      <w:tr w:rsidR="000B4D80" w:rsidRPr="002B4B30" w14:paraId="73F5DD54" w14:textId="77777777" w:rsidTr="003F1116">
        <w:trPr>
          <w:trHeight w:val="283"/>
        </w:trPr>
        <w:tc>
          <w:tcPr>
            <w:tcW w:w="5240" w:type="dxa"/>
          </w:tcPr>
          <w:p w14:paraId="3CB0BC0A" w14:textId="77777777" w:rsidR="000B4D80" w:rsidRPr="002B4B30" w:rsidRDefault="000B4D80" w:rsidP="00ED1A14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32A9729" w14:textId="77777777" w:rsidR="000B4D80" w:rsidRPr="002B4B30" w:rsidRDefault="000B4D80" w:rsidP="00ED1A14">
            <w:pPr>
              <w:rPr>
                <w:rFonts w:ascii="Arial" w:hAnsi="Arial" w:cs="Arial"/>
                <w:b/>
              </w:rPr>
            </w:pPr>
          </w:p>
        </w:tc>
      </w:tr>
    </w:tbl>
    <w:p w14:paraId="65F14FB1" w14:textId="2424B2C6" w:rsidR="007A488C" w:rsidRPr="002B4B30" w:rsidRDefault="007A488C" w:rsidP="008A7147">
      <w:pPr>
        <w:rPr>
          <w:rFonts w:ascii="Arial" w:hAnsi="Arial" w:cs="Arial"/>
          <w:b/>
        </w:rPr>
      </w:pPr>
    </w:p>
    <w:p w14:paraId="0C4D8A01" w14:textId="77777777" w:rsidR="008A7147" w:rsidRPr="002B4B30" w:rsidRDefault="008A7147" w:rsidP="008A7147">
      <w:pPr>
        <w:rPr>
          <w:rFonts w:ascii="Arial" w:hAnsi="Arial" w:cs="Arial"/>
          <w:b/>
        </w:rPr>
      </w:pPr>
      <w:r w:rsidRPr="002B4B30">
        <w:rPr>
          <w:rFonts w:ascii="Arial" w:hAnsi="Arial" w:cs="Arial"/>
          <w:b/>
        </w:rPr>
        <w:t>Details of Internal Quality Assurance: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7147" w:rsidRPr="002B4B30" w14:paraId="34A61AB8" w14:textId="77777777" w:rsidTr="002B4B30">
        <w:tc>
          <w:tcPr>
            <w:tcW w:w="10456" w:type="dxa"/>
            <w:shd w:val="clear" w:color="auto" w:fill="D9D9D9" w:themeFill="background1" w:themeFillShade="D9"/>
          </w:tcPr>
          <w:p w14:paraId="15B3FAB8" w14:textId="4CD85EA9" w:rsidR="008A7147" w:rsidRPr="002B4B30" w:rsidRDefault="008A7147" w:rsidP="5E9931E7">
            <w:pPr>
              <w:rPr>
                <w:rFonts w:ascii="Arial" w:hAnsi="Arial" w:cs="Arial"/>
                <w:i/>
                <w:iCs/>
              </w:rPr>
            </w:pPr>
            <w:r w:rsidRPr="002B4B30">
              <w:rPr>
                <w:rFonts w:ascii="Arial" w:hAnsi="Arial" w:cs="Arial"/>
                <w:b/>
                <w:bCs/>
              </w:rPr>
              <w:t>Sampling/</w:t>
            </w:r>
            <w:r w:rsidR="56419E14" w:rsidRPr="002B4B30">
              <w:rPr>
                <w:rFonts w:ascii="Arial" w:hAnsi="Arial" w:cs="Arial"/>
                <w:b/>
                <w:bCs/>
              </w:rPr>
              <w:t>S</w:t>
            </w:r>
            <w:r w:rsidRPr="002B4B30">
              <w:rPr>
                <w:rFonts w:ascii="Arial" w:hAnsi="Arial" w:cs="Arial"/>
                <w:b/>
                <w:bCs/>
              </w:rPr>
              <w:t xml:space="preserve">tandardisation method - </w:t>
            </w:r>
            <w:r w:rsidRPr="002B4B30">
              <w:rPr>
                <w:rFonts w:ascii="Arial" w:hAnsi="Arial" w:cs="Arial"/>
                <w:i/>
                <w:iCs/>
              </w:rPr>
              <w:t xml:space="preserve">Details of the standardisation used to check validity and accuracy of Centre </w:t>
            </w:r>
            <w:r w:rsidR="75A3209D" w:rsidRPr="002B4B30">
              <w:rPr>
                <w:rFonts w:ascii="Arial" w:hAnsi="Arial" w:cs="Arial"/>
                <w:i/>
                <w:iCs/>
              </w:rPr>
              <w:t>A</w:t>
            </w:r>
            <w:r w:rsidRPr="002B4B30">
              <w:rPr>
                <w:rFonts w:ascii="Arial" w:hAnsi="Arial" w:cs="Arial"/>
                <w:i/>
                <w:iCs/>
              </w:rPr>
              <w:t xml:space="preserve">ssessments </w:t>
            </w:r>
            <w:r w:rsidR="14ABF055" w:rsidRPr="002B4B30">
              <w:rPr>
                <w:rFonts w:ascii="Arial" w:hAnsi="Arial" w:cs="Arial"/>
                <w:i/>
                <w:iCs/>
              </w:rPr>
              <w:t>G</w:t>
            </w:r>
            <w:r w:rsidRPr="002B4B30">
              <w:rPr>
                <w:rFonts w:ascii="Arial" w:hAnsi="Arial" w:cs="Arial"/>
                <w:i/>
                <w:iCs/>
              </w:rPr>
              <w:t>rades (CAG</w:t>
            </w:r>
            <w:r w:rsidR="004D10B6">
              <w:rPr>
                <w:rFonts w:ascii="Arial" w:hAnsi="Arial" w:cs="Arial"/>
                <w:i/>
                <w:iCs/>
              </w:rPr>
              <w:t>s</w:t>
            </w:r>
            <w:r w:rsidRPr="002B4B30">
              <w:rPr>
                <w:rFonts w:ascii="Arial" w:hAnsi="Arial" w:cs="Arial"/>
                <w:i/>
                <w:iCs/>
              </w:rPr>
              <w:t>), across this qualification</w:t>
            </w:r>
          </w:p>
        </w:tc>
      </w:tr>
      <w:tr w:rsidR="008A7147" w:rsidRPr="002B4B30" w14:paraId="542D6BC2" w14:textId="77777777" w:rsidTr="5E9931E7">
        <w:trPr>
          <w:trHeight w:val="1804"/>
        </w:trPr>
        <w:tc>
          <w:tcPr>
            <w:tcW w:w="10456" w:type="dxa"/>
          </w:tcPr>
          <w:p w14:paraId="635BCF52" w14:textId="77777777" w:rsidR="008A7147" w:rsidRPr="002B4B30" w:rsidRDefault="008A7147" w:rsidP="00992557">
            <w:pPr>
              <w:rPr>
                <w:rFonts w:ascii="Arial" w:hAnsi="Arial" w:cs="Arial"/>
                <w:b/>
              </w:rPr>
            </w:pPr>
          </w:p>
        </w:tc>
      </w:tr>
    </w:tbl>
    <w:p w14:paraId="6D8BCBB0" w14:textId="77777777" w:rsidR="008A7147" w:rsidRPr="002B4B30" w:rsidRDefault="008A7147" w:rsidP="008A714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275"/>
        <w:gridCol w:w="822"/>
      </w:tblGrid>
      <w:tr w:rsidR="00F045F5" w:rsidRPr="002B4B30" w14:paraId="2102ED12" w14:textId="609B5DD3" w:rsidTr="00F045F5">
        <w:tc>
          <w:tcPr>
            <w:tcW w:w="8359" w:type="dxa"/>
            <w:shd w:val="clear" w:color="auto" w:fill="D9D9D9" w:themeFill="background1" w:themeFillShade="D9"/>
          </w:tcPr>
          <w:p w14:paraId="27121374" w14:textId="01119E08" w:rsidR="00F045F5" w:rsidRPr="002B4B30" w:rsidRDefault="00F045F5" w:rsidP="5E9931E7">
            <w:pPr>
              <w:rPr>
                <w:rFonts w:ascii="Arial" w:hAnsi="Arial" w:cs="Arial"/>
                <w:b/>
                <w:bCs/>
              </w:rPr>
            </w:pPr>
            <w:r w:rsidRPr="002B4B30">
              <w:rPr>
                <w:rFonts w:ascii="Arial" w:hAnsi="Arial" w:cs="Arial"/>
                <w:b/>
                <w:bCs/>
              </w:rPr>
              <w:t xml:space="preserve">Do results follow a similar pattern to previous years across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2B4B30">
              <w:rPr>
                <w:rFonts w:ascii="Arial" w:hAnsi="Arial" w:cs="Arial"/>
                <w:b/>
                <w:bCs/>
              </w:rPr>
              <w:t>qualification?</w:t>
            </w:r>
          </w:p>
          <w:p w14:paraId="75BEDF28" w14:textId="699233F4" w:rsidR="00F045F5" w:rsidRDefault="00F045F5" w:rsidP="5E9931E7">
            <w:pPr>
              <w:rPr>
                <w:rFonts w:ascii="Arial" w:hAnsi="Arial" w:cs="Arial"/>
                <w:b/>
                <w:bCs/>
              </w:rPr>
            </w:pPr>
            <w:r w:rsidRPr="002B4B30">
              <w:rPr>
                <w:rFonts w:ascii="Arial" w:hAnsi="Arial" w:cs="Arial"/>
                <w:b/>
                <w:bCs/>
              </w:rPr>
              <w:t xml:space="preserve">Are these comparable with </w:t>
            </w:r>
            <w:r w:rsidR="008D1376">
              <w:rPr>
                <w:rFonts w:ascii="Arial" w:hAnsi="Arial" w:cs="Arial"/>
                <w:b/>
                <w:bCs/>
              </w:rPr>
              <w:t xml:space="preserve">the learners’ </w:t>
            </w:r>
            <w:r w:rsidRPr="002B4B30">
              <w:rPr>
                <w:rFonts w:ascii="Arial" w:hAnsi="Arial" w:cs="Arial"/>
                <w:b/>
                <w:bCs/>
              </w:rPr>
              <w:t>pre</w:t>
            </w:r>
            <w:r>
              <w:rPr>
                <w:rFonts w:ascii="Arial" w:hAnsi="Arial" w:cs="Arial"/>
                <w:b/>
                <w:bCs/>
              </w:rPr>
              <w:t>vious achievements?</w:t>
            </w:r>
          </w:p>
          <w:p w14:paraId="16E3BF3A" w14:textId="66550510" w:rsidR="00F045F5" w:rsidRPr="002B4B30" w:rsidRDefault="00F045F5" w:rsidP="5E9931E7">
            <w:pPr>
              <w:rPr>
                <w:rFonts w:ascii="Arial" w:hAnsi="Arial" w:cs="Arial"/>
                <w:b/>
                <w:bCs/>
              </w:rPr>
            </w:pPr>
            <w:r w:rsidRPr="002B4B30">
              <w:rPr>
                <w:rFonts w:ascii="Arial" w:hAnsi="Arial" w:cs="Arial"/>
              </w:rPr>
              <w:t xml:space="preserve">Provide rationale </w:t>
            </w:r>
            <w:r w:rsidRPr="002B4B30">
              <w:rPr>
                <w:rFonts w:ascii="Arial" w:eastAsia="Calibri" w:hAnsi="Arial" w:cs="Arial"/>
                <w:color w:val="333333"/>
              </w:rPr>
              <w:t xml:space="preserve">if there are any diversions from usual patterns </w:t>
            </w:r>
            <w:r w:rsidRPr="002B4B30">
              <w:rPr>
                <w:rFonts w:ascii="Arial" w:hAnsi="Arial" w:cs="Arial"/>
              </w:rPr>
              <w:t>below: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FFF" w:themeFill="background1"/>
          </w:tcPr>
          <w:p w14:paraId="453F4CB1" w14:textId="4267993C" w:rsidR="00F045F5" w:rsidRDefault="00F045F5" w:rsidP="01A8C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084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6AFC867C" w14:textId="05354407" w:rsidR="00F045F5" w:rsidRDefault="00F045F5" w:rsidP="01A8C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721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B810DFF" w14:textId="3D79213A" w:rsidR="00F045F5" w:rsidRPr="002B4B30" w:rsidRDefault="00F045F5" w:rsidP="01A8C092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left w:val="nil"/>
            </w:tcBorders>
            <w:shd w:val="clear" w:color="auto" w:fill="FFFFFF" w:themeFill="background1"/>
          </w:tcPr>
          <w:p w14:paraId="40F9B6F2" w14:textId="77777777" w:rsidR="00F045F5" w:rsidRDefault="00F045F5" w:rsidP="01A8C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15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36B423E" w14:textId="029A6014" w:rsidR="00F045F5" w:rsidRPr="002B4B30" w:rsidRDefault="00F045F5" w:rsidP="01A8C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791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A7147" w:rsidRPr="002B4B30" w14:paraId="20760979" w14:textId="77777777" w:rsidTr="01A8C092">
        <w:trPr>
          <w:trHeight w:val="910"/>
        </w:trPr>
        <w:tc>
          <w:tcPr>
            <w:tcW w:w="10456" w:type="dxa"/>
            <w:gridSpan w:val="3"/>
          </w:tcPr>
          <w:p w14:paraId="084D81B7" w14:textId="77777777" w:rsidR="008A7147" w:rsidRPr="002B4B30" w:rsidRDefault="008A7147" w:rsidP="00992557">
            <w:pPr>
              <w:rPr>
                <w:rFonts w:ascii="Arial" w:hAnsi="Arial" w:cs="Arial"/>
                <w:b/>
              </w:rPr>
            </w:pPr>
          </w:p>
        </w:tc>
      </w:tr>
    </w:tbl>
    <w:p w14:paraId="6B561F13" w14:textId="77777777" w:rsidR="008A7147" w:rsidRPr="002B4B30" w:rsidRDefault="008A7147" w:rsidP="008A714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A7147" w:rsidRPr="002B4B30" w14:paraId="7D7AE456" w14:textId="77777777" w:rsidTr="005F4981">
        <w:trPr>
          <w:trHeight w:val="85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1F31DFA" w14:textId="24E6B302" w:rsidR="008A7147" w:rsidRPr="002B4B30" w:rsidRDefault="005F4981" w:rsidP="005F4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k</w:t>
            </w:r>
            <w:r w:rsidR="008A7147" w:rsidRPr="6D235A24">
              <w:rPr>
                <w:rFonts w:ascii="Arial" w:hAnsi="Arial" w:cs="Arial"/>
              </w:rPr>
              <w:t xml:space="preserve">ey </w:t>
            </w:r>
            <w:r w:rsidR="0054647B" w:rsidRPr="6D235A24">
              <w:rPr>
                <w:rFonts w:ascii="Arial" w:hAnsi="Arial" w:cs="Arial"/>
              </w:rPr>
              <w:t>staff members</w:t>
            </w:r>
            <w:r w:rsidR="008A7147" w:rsidRPr="6D235A24">
              <w:rPr>
                <w:rFonts w:ascii="Arial" w:hAnsi="Arial" w:cs="Arial"/>
              </w:rPr>
              <w:t xml:space="preserve"> involved in the process and their roles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75" w:type="dxa"/>
          </w:tcPr>
          <w:p w14:paraId="46D1E63F" w14:textId="5DEA4355" w:rsidR="008A7147" w:rsidRPr="002B4B30" w:rsidRDefault="008A7147" w:rsidP="00992557">
            <w:pPr>
              <w:rPr>
                <w:rFonts w:ascii="Arial" w:hAnsi="Arial" w:cs="Arial"/>
              </w:rPr>
            </w:pPr>
          </w:p>
        </w:tc>
      </w:tr>
      <w:tr w:rsidR="008A7147" w:rsidRPr="002B4B30" w14:paraId="1B6A369C" w14:textId="77777777" w:rsidTr="005F4981">
        <w:trPr>
          <w:trHeight w:val="84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E96B532" w14:textId="23609D54" w:rsidR="008A7147" w:rsidRPr="002B4B30" w:rsidRDefault="005F4981" w:rsidP="005F4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</w:t>
            </w:r>
            <w:r w:rsidR="008A7147" w:rsidRPr="6D235A24">
              <w:rPr>
                <w:rFonts w:ascii="Arial" w:hAnsi="Arial" w:cs="Arial"/>
              </w:rPr>
              <w:t>ationale for how CAGs will be valid and fulfil qualification/unit requirements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75" w:type="dxa"/>
          </w:tcPr>
          <w:p w14:paraId="26B2260B" w14:textId="77777777" w:rsidR="008A7147" w:rsidRPr="002B4B30" w:rsidRDefault="008A7147" w:rsidP="00992557">
            <w:pPr>
              <w:rPr>
                <w:rFonts w:ascii="Arial" w:hAnsi="Arial" w:cs="Arial"/>
              </w:rPr>
            </w:pPr>
          </w:p>
        </w:tc>
      </w:tr>
      <w:tr w:rsidR="008A7147" w:rsidRPr="002B4B30" w14:paraId="1D08D1ED" w14:textId="77777777" w:rsidTr="005F4981">
        <w:trPr>
          <w:trHeight w:val="85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DC481" w14:textId="77777777" w:rsidR="008A7147" w:rsidRPr="002B4B30" w:rsidRDefault="008A7147" w:rsidP="0054647B">
            <w:p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Outline key risks regarding the process and Centre mitigations.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0F286DCC" w14:textId="77777777" w:rsidR="008A7147" w:rsidRPr="002B4B30" w:rsidRDefault="008A7147" w:rsidP="00992557">
            <w:pPr>
              <w:rPr>
                <w:rFonts w:ascii="Arial" w:hAnsi="Arial" w:cs="Arial"/>
              </w:rPr>
            </w:pPr>
          </w:p>
        </w:tc>
      </w:tr>
      <w:tr w:rsidR="000B4D80" w:rsidRPr="002B4B30" w14:paraId="257FD244" w14:textId="77777777" w:rsidTr="6D235A24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8E2720" w14:textId="0D202CF9" w:rsidR="000B4D80" w:rsidRPr="002B4B30" w:rsidRDefault="000B4D80" w:rsidP="00992557">
            <w:p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lastRenderedPageBreak/>
              <w:t>Other Supporting Evidence:</w:t>
            </w:r>
          </w:p>
        </w:tc>
      </w:tr>
      <w:tr w:rsidR="008A7147" w:rsidRPr="002B4B30" w14:paraId="567A02AF" w14:textId="77777777" w:rsidTr="6D235A24">
        <w:trPr>
          <w:trHeight w:val="2650"/>
        </w:trPr>
        <w:tc>
          <w:tcPr>
            <w:tcW w:w="10456" w:type="dxa"/>
            <w:gridSpan w:val="2"/>
          </w:tcPr>
          <w:p w14:paraId="33B233CD" w14:textId="77777777" w:rsidR="008A7147" w:rsidRPr="002B4B30" w:rsidRDefault="008A7147" w:rsidP="00992557">
            <w:pPr>
              <w:rPr>
                <w:rFonts w:ascii="Arial" w:hAnsi="Arial" w:cs="Arial"/>
              </w:rPr>
            </w:pPr>
          </w:p>
        </w:tc>
      </w:tr>
    </w:tbl>
    <w:p w14:paraId="3C0191B5" w14:textId="6020E8EC" w:rsidR="008A7147" w:rsidRPr="002B4B30" w:rsidRDefault="008A7147" w:rsidP="008A7147">
      <w:pPr>
        <w:rPr>
          <w:rFonts w:ascii="Arial" w:hAnsi="Arial" w:cs="Arial"/>
        </w:rPr>
      </w:pPr>
    </w:p>
    <w:p w14:paraId="233F9CEE" w14:textId="77777777" w:rsidR="008A7147" w:rsidRPr="002B4B30" w:rsidRDefault="008A7147" w:rsidP="003F1116">
      <w:pPr>
        <w:spacing w:after="0"/>
        <w:rPr>
          <w:rFonts w:ascii="Arial" w:hAnsi="Arial" w:cs="Arial"/>
          <w:b/>
        </w:rPr>
      </w:pPr>
      <w:r w:rsidRPr="002B4B30">
        <w:rPr>
          <w:rFonts w:ascii="Arial" w:hAnsi="Arial" w:cs="Arial"/>
          <w:b/>
        </w:rPr>
        <w:t>Declaration</w:t>
      </w:r>
    </w:p>
    <w:p w14:paraId="5A741793" w14:textId="77777777" w:rsidR="008A7147" w:rsidRPr="003F1116" w:rsidRDefault="008A7147" w:rsidP="003F1116">
      <w:pPr>
        <w:rPr>
          <w:rFonts w:ascii="Arial" w:hAnsi="Arial" w:cs="Arial"/>
          <w:i/>
        </w:rPr>
      </w:pPr>
      <w:r w:rsidRPr="003F1116">
        <w:rPr>
          <w:rFonts w:ascii="Arial" w:hAnsi="Arial" w:cs="Arial"/>
          <w:i/>
        </w:rPr>
        <w:t>(Please check the box next to each statement to confirm each step has been completed)</w:t>
      </w:r>
    </w:p>
    <w:p w14:paraId="32B93653" w14:textId="77777777" w:rsidR="008A7147" w:rsidRPr="002B4B30" w:rsidRDefault="008A7147" w:rsidP="008A7147">
      <w:pPr>
        <w:rPr>
          <w:rFonts w:ascii="Arial" w:hAnsi="Arial" w:cs="Arial"/>
        </w:rPr>
      </w:pPr>
      <w:r w:rsidRPr="002B4B30">
        <w:rPr>
          <w:rFonts w:ascii="Arial" w:hAnsi="Arial" w:cs="Arial"/>
        </w:rPr>
        <w:t>I can confirm that: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  <w:gridCol w:w="430"/>
        <w:gridCol w:w="850"/>
        <w:gridCol w:w="708"/>
        <w:gridCol w:w="143"/>
      </w:tblGrid>
      <w:tr w:rsidR="000B4D80" w:rsidRPr="002B4B30" w14:paraId="156918CC" w14:textId="77777777" w:rsidTr="00B83C21">
        <w:trPr>
          <w:gridAfter w:val="1"/>
          <w:wAfter w:w="143" w:type="dxa"/>
        </w:trPr>
        <w:tc>
          <w:tcPr>
            <w:tcW w:w="8789" w:type="dxa"/>
            <w:gridSpan w:val="3"/>
          </w:tcPr>
          <w:p w14:paraId="0665D26A" w14:textId="097D59BB" w:rsidR="000B4D80" w:rsidRPr="000B4D80" w:rsidRDefault="000B4D80" w:rsidP="000B4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All results and learner details have been checked and are correct</w:t>
            </w:r>
          </w:p>
        </w:tc>
        <w:tc>
          <w:tcPr>
            <w:tcW w:w="850" w:type="dxa"/>
          </w:tcPr>
          <w:p w14:paraId="6C33E2EC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5A8A12E7" w14:textId="574AD0AA" w:rsidR="000B4D80" w:rsidRPr="002B4B3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61009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B45F232" w14:textId="3CFC59C8" w:rsidR="000B4D80" w:rsidRPr="002B4B30" w:rsidRDefault="00B83C21" w:rsidP="00B83C2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B4D80" w:rsidRPr="002B4B30" w14:paraId="59AAFE2C" w14:textId="77777777" w:rsidTr="00B83C21">
        <w:trPr>
          <w:gridAfter w:val="1"/>
          <w:wAfter w:w="143" w:type="dxa"/>
        </w:trPr>
        <w:tc>
          <w:tcPr>
            <w:tcW w:w="8789" w:type="dxa"/>
            <w:gridSpan w:val="3"/>
          </w:tcPr>
          <w:p w14:paraId="7BE8F929" w14:textId="0FF9BAAF" w:rsidR="000B4D80" w:rsidRPr="002B4B30" w:rsidRDefault="000B4D80" w:rsidP="000B4D80">
            <w:pPr>
              <w:pStyle w:val="NoSpacing"/>
              <w:numPr>
                <w:ilvl w:val="0"/>
                <w:numId w:val="1"/>
              </w:numPr>
              <w:spacing w:after="160"/>
              <w:rPr>
                <w:rFonts w:ascii="Arial" w:hAnsi="Arial" w:cs="Arial"/>
                <w:b/>
              </w:rPr>
            </w:pPr>
            <w:r w:rsidRPr="002B4B30">
              <w:rPr>
                <w:rFonts w:ascii="Arial" w:hAnsi="Arial" w:cs="Arial"/>
              </w:rPr>
              <w:t>Where more than one Tutor/Assessor was responsible for teaching or assessing a unit or qualification at a particular level, they worked together</w:t>
            </w:r>
            <w:r w:rsidR="000140FE">
              <w:rPr>
                <w:rFonts w:ascii="Arial" w:hAnsi="Arial" w:cs="Arial"/>
              </w:rPr>
              <w:t xml:space="preserve"> to standardise their judgement</w:t>
            </w:r>
          </w:p>
        </w:tc>
        <w:tc>
          <w:tcPr>
            <w:tcW w:w="850" w:type="dxa"/>
          </w:tcPr>
          <w:p w14:paraId="25871871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55D91DF1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56C321BC" w14:textId="0C2DD88C" w:rsidR="000B4D80" w:rsidRPr="002B4B3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210545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3AB9CCC" w14:textId="705948F4" w:rsidR="000B4D80" w:rsidRPr="002B4B30" w:rsidRDefault="00B83C21" w:rsidP="00B83C2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B4D80" w:rsidRPr="002B4B30" w14:paraId="73F7C597" w14:textId="77777777" w:rsidTr="00B83C21">
        <w:trPr>
          <w:gridAfter w:val="1"/>
          <w:wAfter w:w="143" w:type="dxa"/>
        </w:trPr>
        <w:tc>
          <w:tcPr>
            <w:tcW w:w="8789" w:type="dxa"/>
            <w:gridSpan w:val="3"/>
          </w:tcPr>
          <w:p w14:paraId="0FE5C371" w14:textId="0B32BCC3" w:rsidR="000B4D80" w:rsidRPr="002B4B30" w:rsidRDefault="000B4D80" w:rsidP="00727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I am confident the CAG</w:t>
            </w:r>
            <w:r w:rsidR="004D10B6">
              <w:rPr>
                <w:rFonts w:ascii="Arial" w:hAnsi="Arial" w:cs="Arial"/>
              </w:rPr>
              <w:t>s</w:t>
            </w:r>
            <w:r w:rsidRPr="002B4B30">
              <w:rPr>
                <w:rFonts w:ascii="Arial" w:hAnsi="Arial" w:cs="Arial"/>
              </w:rPr>
              <w:t xml:space="preserve"> hon</w:t>
            </w:r>
            <w:r w:rsidR="004D10B6">
              <w:rPr>
                <w:rFonts w:ascii="Arial" w:hAnsi="Arial" w:cs="Arial"/>
              </w:rPr>
              <w:t>estly and fairly represent</w:t>
            </w:r>
            <w:r w:rsidR="000B7738">
              <w:rPr>
                <w:rFonts w:ascii="Arial" w:hAnsi="Arial" w:cs="Arial"/>
              </w:rPr>
              <w:t xml:space="preserve"> </w:t>
            </w:r>
            <w:r w:rsidRPr="002B4B30">
              <w:rPr>
                <w:rFonts w:ascii="Arial" w:hAnsi="Arial" w:cs="Arial"/>
              </w:rPr>
              <w:t>learner achievement</w:t>
            </w:r>
            <w:r w:rsidR="007278B6">
              <w:rPr>
                <w:rFonts w:ascii="Arial" w:hAnsi="Arial" w:cs="Arial"/>
              </w:rPr>
              <w:t>,</w:t>
            </w:r>
            <w:r w:rsidRPr="002B4B30">
              <w:rPr>
                <w:rFonts w:ascii="Arial" w:hAnsi="Arial" w:cs="Arial"/>
              </w:rPr>
              <w:t xml:space="preserve"> </w:t>
            </w:r>
            <w:r w:rsidR="007278B6">
              <w:rPr>
                <w:rFonts w:ascii="Arial" w:hAnsi="Arial" w:cs="Arial"/>
              </w:rPr>
              <w:t xml:space="preserve">if they </w:t>
            </w:r>
            <w:r w:rsidRPr="002B4B30">
              <w:rPr>
                <w:rFonts w:ascii="Arial" w:hAnsi="Arial" w:cs="Arial"/>
              </w:rPr>
              <w:t>had completed their assessments as planned</w:t>
            </w:r>
          </w:p>
        </w:tc>
        <w:tc>
          <w:tcPr>
            <w:tcW w:w="850" w:type="dxa"/>
          </w:tcPr>
          <w:p w14:paraId="1AF5FA8B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32B73C72" w14:textId="166788D1" w:rsidR="000B4D80" w:rsidRPr="002B4B3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7125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877746" w14:textId="486F41BB" w:rsidR="000B4D80" w:rsidRPr="002B4B30" w:rsidRDefault="00B83C21" w:rsidP="00B83C2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B4D80" w:rsidRPr="002B4B30" w14:paraId="225D79B7" w14:textId="77777777" w:rsidTr="00B83C21">
        <w:trPr>
          <w:gridAfter w:val="1"/>
          <w:wAfter w:w="143" w:type="dxa"/>
          <w:trHeight w:val="596"/>
        </w:trPr>
        <w:tc>
          <w:tcPr>
            <w:tcW w:w="8789" w:type="dxa"/>
            <w:gridSpan w:val="3"/>
          </w:tcPr>
          <w:p w14:paraId="03643A27" w14:textId="33FA505F" w:rsidR="000B4D80" w:rsidRPr="00B83C21" w:rsidRDefault="00B83C21" w:rsidP="007278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3C21">
              <w:rPr>
                <w:rFonts w:ascii="Arial" w:hAnsi="Arial" w:cs="Arial"/>
              </w:rPr>
              <w:t>The CAG</w:t>
            </w:r>
            <w:r w:rsidR="004D10B6">
              <w:rPr>
                <w:rFonts w:ascii="Arial" w:hAnsi="Arial" w:cs="Arial"/>
              </w:rPr>
              <w:t>s</w:t>
            </w:r>
            <w:r w:rsidRPr="00B83C21">
              <w:rPr>
                <w:rFonts w:ascii="Arial" w:hAnsi="Arial" w:cs="Arial"/>
              </w:rPr>
              <w:t xml:space="preserve"> for these </w:t>
            </w:r>
            <w:r w:rsidR="004D10B6">
              <w:rPr>
                <w:rFonts w:ascii="Arial" w:hAnsi="Arial" w:cs="Arial"/>
              </w:rPr>
              <w:t>learners are</w:t>
            </w:r>
            <w:r w:rsidRPr="00B83C21">
              <w:rPr>
                <w:rFonts w:ascii="Arial" w:hAnsi="Arial" w:cs="Arial"/>
              </w:rPr>
              <w:t xml:space="preserve"> submitted by staff members who have experience of teaching the specific units to these learners</w:t>
            </w:r>
          </w:p>
        </w:tc>
        <w:tc>
          <w:tcPr>
            <w:tcW w:w="850" w:type="dxa"/>
          </w:tcPr>
          <w:p w14:paraId="2D78005C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1FFCABDF" w14:textId="7B98BC2D" w:rsidR="000B4D80" w:rsidRPr="002B4B3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61128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17AD3B" w14:textId="3EF4710F" w:rsidR="000B4D80" w:rsidRPr="002B4B30" w:rsidRDefault="00B83C21" w:rsidP="00B83C21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B4D80" w:rsidRPr="002B4B30" w14:paraId="7CD86227" w14:textId="77777777" w:rsidTr="00B83C21">
        <w:trPr>
          <w:gridAfter w:val="1"/>
          <w:wAfter w:w="143" w:type="dxa"/>
        </w:trPr>
        <w:tc>
          <w:tcPr>
            <w:tcW w:w="8789" w:type="dxa"/>
            <w:gridSpan w:val="3"/>
            <w:shd w:val="clear" w:color="auto" w:fill="FFFFFF" w:themeFill="background1"/>
          </w:tcPr>
          <w:p w14:paraId="77132DAE" w14:textId="53075F60" w:rsidR="000B4D80" w:rsidRPr="00681423" w:rsidRDefault="000B7738" w:rsidP="000B4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B7738">
              <w:rPr>
                <w:rFonts w:ascii="Arial" w:hAnsi="Arial" w:cs="Arial"/>
              </w:rPr>
              <w:t>Relevant evidence and standardisation notes/minutes have been retained to support the quality assurance process and may be subject to audit by Ascentis at a later date</w:t>
            </w:r>
          </w:p>
        </w:tc>
        <w:tc>
          <w:tcPr>
            <w:tcW w:w="850" w:type="dxa"/>
          </w:tcPr>
          <w:p w14:paraId="5A14714F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39FB58D6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359698BD" w14:textId="52DB1682" w:rsidR="000B4D80" w:rsidRP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5590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5CC6200" w14:textId="38EEBF91" w:rsidR="000B4D80" w:rsidRPr="002B4B30" w:rsidRDefault="00B83C21" w:rsidP="00B83C2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B4D80" w:rsidRPr="002B4B30" w14:paraId="64C846B0" w14:textId="77777777" w:rsidTr="00B83C21">
        <w:trPr>
          <w:gridAfter w:val="1"/>
          <w:wAfter w:w="143" w:type="dxa"/>
        </w:trPr>
        <w:tc>
          <w:tcPr>
            <w:tcW w:w="8789" w:type="dxa"/>
            <w:gridSpan w:val="3"/>
          </w:tcPr>
          <w:p w14:paraId="143A6F4D" w14:textId="03EB5B78" w:rsidR="000B4D80" w:rsidRPr="002B4B30" w:rsidRDefault="000B4D80" w:rsidP="000B4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Quality assurance of the overall calculated result: comparison to historic centre outcomes, entries and certification data has been carried out</w:t>
            </w:r>
          </w:p>
        </w:tc>
        <w:tc>
          <w:tcPr>
            <w:tcW w:w="850" w:type="dxa"/>
          </w:tcPr>
          <w:p w14:paraId="06A09D90" w14:textId="77777777" w:rsid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  <w:p w14:paraId="54AD667C" w14:textId="48C69DCD" w:rsidR="000B4D80" w:rsidRPr="000B4D80" w:rsidRDefault="000B4D80" w:rsidP="000B4D80">
            <w:pPr>
              <w:rPr>
                <w:rFonts w:ascii="Arial" w:hAnsi="Arial" w:cs="Arial"/>
                <w:color w:val="2B579A"/>
                <w:sz w:val="28"/>
                <w:szCs w:val="28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55012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0CC9DA3" w14:textId="774CC1B2" w:rsidR="000B4D80" w:rsidRPr="002B4B30" w:rsidRDefault="00B83C21" w:rsidP="00B83C2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7147" w:rsidRPr="002B4B30" w14:paraId="632DC5A9" w14:textId="77777777" w:rsidTr="007F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246098A" w14:textId="478CD337" w:rsidR="008A7147" w:rsidRPr="002B4B30" w:rsidRDefault="008A7147" w:rsidP="007F074F">
            <w:pPr>
              <w:jc w:val="center"/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IQA name</w:t>
            </w:r>
            <w:r w:rsidR="000B7738">
              <w:rPr>
                <w:rFonts w:ascii="Arial" w:hAnsi="Arial" w:cs="Arial"/>
              </w:rPr>
              <w:t>(s)</w:t>
            </w:r>
            <w:r w:rsidRPr="002B4B30"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3E89287" w14:textId="126BDDD2" w:rsidR="008A7147" w:rsidRPr="002B4B30" w:rsidRDefault="008A7147" w:rsidP="007F074F">
            <w:pPr>
              <w:jc w:val="center"/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Signature</w:t>
            </w:r>
            <w:r w:rsidR="000B7738">
              <w:rPr>
                <w:rFonts w:ascii="Arial" w:hAnsi="Arial" w:cs="Arial"/>
              </w:rPr>
              <w:t>(s)</w:t>
            </w:r>
            <w:r w:rsidRPr="002B4B30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14:paraId="1C4A2302" w14:textId="77777777" w:rsidR="008A7147" w:rsidRPr="002B4B30" w:rsidRDefault="008A7147" w:rsidP="007F074F">
            <w:pPr>
              <w:jc w:val="center"/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Date:</w:t>
            </w:r>
          </w:p>
        </w:tc>
      </w:tr>
      <w:tr w:rsidR="007F074F" w:rsidRPr="002B4B30" w14:paraId="6A1F5FD2" w14:textId="77777777" w:rsidTr="007F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531" w:type="dxa"/>
          </w:tcPr>
          <w:p w14:paraId="12A167AB" w14:textId="77777777" w:rsidR="007F074F" w:rsidRPr="002B4B30" w:rsidRDefault="007F074F" w:rsidP="0099255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512C9AF" w14:textId="77777777" w:rsidR="007F074F" w:rsidRPr="002B4B30" w:rsidRDefault="007F074F" w:rsidP="009925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</w:tcPr>
          <w:p w14:paraId="4CD0321D" w14:textId="77777777" w:rsidR="007F074F" w:rsidRPr="002B4B30" w:rsidRDefault="007F074F" w:rsidP="00992557">
            <w:pPr>
              <w:rPr>
                <w:rFonts w:ascii="Arial" w:hAnsi="Arial" w:cs="Arial"/>
              </w:rPr>
            </w:pPr>
          </w:p>
        </w:tc>
      </w:tr>
    </w:tbl>
    <w:p w14:paraId="5FCE0559" w14:textId="4FAB20E2" w:rsidR="004D10B6" w:rsidRPr="007F074F" w:rsidRDefault="004D10B6" w:rsidP="007F074F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784"/>
        <w:gridCol w:w="752"/>
        <w:gridCol w:w="3515"/>
      </w:tblGrid>
      <w:tr w:rsidR="008A7147" w:rsidRPr="002B4B30" w14:paraId="6996E6E6" w14:textId="77777777" w:rsidTr="00B83C21">
        <w:trPr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BDC9D99" w14:textId="77777777" w:rsidR="008A7147" w:rsidRPr="002B4B30" w:rsidRDefault="008A7147" w:rsidP="004D10B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2B4B30">
              <w:rPr>
                <w:rFonts w:ascii="Arial" w:hAnsi="Arial" w:cs="Arial"/>
                <w:b/>
                <w:bCs/>
              </w:rPr>
              <w:t>Head of Centre Declaration</w:t>
            </w:r>
          </w:p>
        </w:tc>
      </w:tr>
      <w:tr w:rsidR="008A7147" w:rsidRPr="002B4B30" w14:paraId="2A4C4D92" w14:textId="77777777" w:rsidTr="00B83C21">
        <w:trPr>
          <w:cantSplit/>
          <w:trHeight w:val="2600"/>
        </w:trPr>
        <w:tc>
          <w:tcPr>
            <w:tcW w:w="10456" w:type="dxa"/>
            <w:gridSpan w:val="4"/>
          </w:tcPr>
          <w:p w14:paraId="6F65AA89" w14:textId="5586D612" w:rsidR="008A7147" w:rsidRPr="002B4B30" w:rsidRDefault="008A7147" w:rsidP="002C0476">
            <w:pPr>
              <w:keepNext/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  <w:b/>
                <w:bCs/>
              </w:rPr>
              <w:t xml:space="preserve">I confirm that these Centre Assessment Grades (CAGs) have been checked for accuracy and </w:t>
            </w:r>
            <w:r w:rsidR="002C0476" w:rsidRPr="002B4B30">
              <w:rPr>
                <w:rFonts w:ascii="Arial" w:hAnsi="Arial" w:cs="Arial"/>
                <w:b/>
                <w:bCs/>
              </w:rPr>
              <w:t>(where possible</w:t>
            </w:r>
            <w:r w:rsidR="002C0476">
              <w:rPr>
                <w:rFonts w:ascii="Arial" w:hAnsi="Arial" w:cs="Arial"/>
                <w:b/>
                <w:bCs/>
              </w:rPr>
              <w:t>)</w:t>
            </w:r>
            <w:r w:rsidR="002C0476" w:rsidRPr="002B4B30">
              <w:rPr>
                <w:rFonts w:ascii="Arial" w:hAnsi="Arial" w:cs="Arial"/>
                <w:b/>
                <w:bCs/>
              </w:rPr>
              <w:t xml:space="preserve"> </w:t>
            </w:r>
            <w:r w:rsidRPr="002B4B30">
              <w:rPr>
                <w:rFonts w:ascii="Arial" w:hAnsi="Arial" w:cs="Arial"/>
                <w:b/>
                <w:bCs/>
              </w:rPr>
              <w:t xml:space="preserve">reviewed by a second member of staff. These CAGs are accurate and represent the objective and professional judgements made by my staff, </w:t>
            </w:r>
            <w:r w:rsidR="000140FE">
              <w:rPr>
                <w:rFonts w:ascii="Arial" w:hAnsi="Arial" w:cs="Arial"/>
                <w:b/>
                <w:bCs/>
              </w:rPr>
              <w:t xml:space="preserve">and </w:t>
            </w:r>
            <w:r w:rsidRPr="002B4B30">
              <w:rPr>
                <w:rFonts w:ascii="Arial" w:hAnsi="Arial" w:cs="Arial"/>
                <w:b/>
                <w:bCs/>
              </w:rPr>
              <w:t>the entries a</w:t>
            </w:r>
            <w:r w:rsidR="000B7738">
              <w:rPr>
                <w:rFonts w:ascii="Arial" w:hAnsi="Arial" w:cs="Arial"/>
                <w:b/>
                <w:bCs/>
              </w:rPr>
              <w:t>re appropriate for each learner</w:t>
            </w:r>
            <w:r w:rsidRPr="002B4B30">
              <w:rPr>
                <w:rFonts w:ascii="Arial" w:hAnsi="Arial" w:cs="Arial"/>
                <w:b/>
                <w:bCs/>
              </w:rPr>
              <w:t>. Having reviewed the relevant processes and data, I am confident the</w:t>
            </w:r>
            <w:r w:rsidR="000140FE">
              <w:rPr>
                <w:rFonts w:ascii="Arial" w:hAnsi="Arial" w:cs="Arial"/>
                <w:b/>
                <w:bCs/>
              </w:rPr>
              <w:t xml:space="preserve"> CAGs</w:t>
            </w:r>
            <w:r w:rsidRPr="002B4B30">
              <w:rPr>
                <w:rFonts w:ascii="Arial" w:hAnsi="Arial" w:cs="Arial"/>
                <w:b/>
                <w:bCs/>
              </w:rPr>
              <w:t xml:space="preserve"> honestly and fairly represent </w:t>
            </w:r>
            <w:r w:rsidR="000140FE">
              <w:rPr>
                <w:rFonts w:ascii="Arial" w:hAnsi="Arial" w:cs="Arial"/>
                <w:b/>
                <w:bCs/>
              </w:rPr>
              <w:t>results the</w:t>
            </w:r>
            <w:r w:rsidRPr="002B4B30">
              <w:rPr>
                <w:rFonts w:ascii="Arial" w:hAnsi="Arial" w:cs="Arial"/>
                <w:b/>
                <w:bCs/>
              </w:rPr>
              <w:t xml:space="preserve"> learners would have </w:t>
            </w:r>
            <w:r w:rsidR="000140FE" w:rsidRPr="000140FE">
              <w:rPr>
                <w:rFonts w:ascii="Arial" w:hAnsi="Arial" w:cs="Arial"/>
                <w:b/>
                <w:bCs/>
              </w:rPr>
              <w:t>achieved,</w:t>
            </w:r>
            <w:r w:rsidRPr="000140FE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="000140FE" w:rsidRPr="000140FE">
              <w:rPr>
                <w:rFonts w:ascii="Arial" w:hAnsi="Arial" w:cs="Arial"/>
                <w:b/>
                <w:bCs/>
              </w:rPr>
              <w:t xml:space="preserve">had their assessments </w:t>
            </w:r>
            <w:r w:rsidR="000140FE">
              <w:rPr>
                <w:rFonts w:ascii="Arial" w:hAnsi="Arial" w:cs="Arial"/>
                <w:b/>
                <w:bCs/>
              </w:rPr>
              <w:t>been completed as planned.</w:t>
            </w:r>
            <w:r w:rsidRPr="002B4B30">
              <w:rPr>
                <w:rFonts w:ascii="Arial" w:hAnsi="Arial" w:cs="Arial"/>
                <w:b/>
                <w:bCs/>
              </w:rPr>
              <w:t xml:space="preserve"> </w:t>
            </w:r>
            <w:r w:rsidR="002C0476">
              <w:rPr>
                <w:rFonts w:ascii="Arial" w:hAnsi="Arial" w:cs="Arial"/>
                <w:b/>
                <w:bCs/>
              </w:rPr>
              <w:t xml:space="preserve">These </w:t>
            </w:r>
            <w:r w:rsidR="000140FE">
              <w:rPr>
                <w:rFonts w:ascii="Arial" w:hAnsi="Arial" w:cs="Arial"/>
                <w:b/>
                <w:bCs/>
              </w:rPr>
              <w:t>CAGs</w:t>
            </w:r>
            <w:r w:rsidRPr="002B4B30">
              <w:rPr>
                <w:rFonts w:ascii="Arial" w:hAnsi="Arial" w:cs="Arial"/>
                <w:b/>
                <w:bCs/>
              </w:rPr>
              <w:t xml:space="preserve"> have not been disclosed to either the learner</w:t>
            </w:r>
            <w:r w:rsidR="000140FE">
              <w:rPr>
                <w:rFonts w:ascii="Arial" w:hAnsi="Arial" w:cs="Arial"/>
                <w:b/>
                <w:bCs/>
              </w:rPr>
              <w:t>s</w:t>
            </w:r>
            <w:r w:rsidRPr="002B4B30">
              <w:rPr>
                <w:rFonts w:ascii="Arial" w:hAnsi="Arial" w:cs="Arial"/>
                <w:b/>
                <w:bCs/>
              </w:rPr>
              <w:t xml:space="preserve"> or their parent</w:t>
            </w:r>
            <w:r w:rsidR="000140FE">
              <w:rPr>
                <w:rFonts w:ascii="Arial" w:hAnsi="Arial" w:cs="Arial"/>
                <w:b/>
                <w:bCs/>
              </w:rPr>
              <w:t>s</w:t>
            </w:r>
            <w:r w:rsidRPr="002B4B30">
              <w:rPr>
                <w:rFonts w:ascii="Arial" w:hAnsi="Arial" w:cs="Arial"/>
                <w:b/>
                <w:bCs/>
              </w:rPr>
              <w:t>/guardian</w:t>
            </w:r>
            <w:r w:rsidR="000140FE">
              <w:rPr>
                <w:rFonts w:ascii="Arial" w:hAnsi="Arial" w:cs="Arial"/>
                <w:b/>
                <w:bCs/>
              </w:rPr>
              <w:t>s</w:t>
            </w:r>
            <w:r w:rsidRPr="002B4B30">
              <w:rPr>
                <w:rFonts w:ascii="Arial" w:hAnsi="Arial" w:cs="Arial"/>
                <w:b/>
                <w:bCs/>
              </w:rPr>
              <w:t>. I understand tha</w:t>
            </w:r>
            <w:r w:rsidR="000140FE">
              <w:rPr>
                <w:rFonts w:ascii="Arial" w:hAnsi="Arial" w:cs="Arial"/>
                <w:b/>
                <w:bCs/>
              </w:rPr>
              <w:t>t Ascentis will conduct a q</w:t>
            </w:r>
            <w:r w:rsidRPr="002B4B30">
              <w:rPr>
                <w:rFonts w:ascii="Arial" w:hAnsi="Arial" w:cs="Arial"/>
                <w:b/>
                <w:bCs/>
              </w:rPr>
              <w:t xml:space="preserve">uality </w:t>
            </w:r>
            <w:r w:rsidR="000140FE">
              <w:rPr>
                <w:rFonts w:ascii="Arial" w:hAnsi="Arial" w:cs="Arial"/>
                <w:b/>
                <w:bCs/>
              </w:rPr>
              <w:t>a</w:t>
            </w:r>
            <w:r w:rsidRPr="002B4B30">
              <w:rPr>
                <w:rFonts w:ascii="Arial" w:hAnsi="Arial" w:cs="Arial"/>
                <w:b/>
                <w:bCs/>
              </w:rPr>
              <w:t xml:space="preserve">ssurance </w:t>
            </w:r>
            <w:r w:rsidR="0054647B">
              <w:rPr>
                <w:rFonts w:ascii="Arial" w:hAnsi="Arial" w:cs="Arial"/>
                <w:b/>
                <w:bCs/>
              </w:rPr>
              <w:t>review</w:t>
            </w:r>
            <w:r w:rsidRPr="002B4B30">
              <w:rPr>
                <w:rFonts w:ascii="Arial" w:hAnsi="Arial" w:cs="Arial"/>
                <w:b/>
                <w:bCs/>
              </w:rPr>
              <w:t xml:space="preserve"> </w:t>
            </w:r>
            <w:r w:rsidR="0054647B">
              <w:rPr>
                <w:rFonts w:ascii="Arial" w:hAnsi="Arial" w:cs="Arial"/>
                <w:b/>
                <w:bCs/>
              </w:rPr>
              <w:t>to</w:t>
            </w:r>
            <w:r w:rsidRPr="002B4B30">
              <w:rPr>
                <w:rFonts w:ascii="Arial" w:hAnsi="Arial" w:cs="Arial"/>
                <w:b/>
                <w:bCs/>
              </w:rPr>
              <w:t xml:space="preserve"> consider </w:t>
            </w:r>
            <w:r w:rsidR="002C0476">
              <w:rPr>
                <w:rFonts w:ascii="Arial" w:hAnsi="Arial" w:cs="Arial"/>
                <w:b/>
                <w:bCs/>
              </w:rPr>
              <w:t>whether</w:t>
            </w:r>
            <w:r w:rsidRPr="002B4B30">
              <w:rPr>
                <w:rFonts w:ascii="Arial" w:hAnsi="Arial" w:cs="Arial"/>
                <w:b/>
                <w:bCs/>
              </w:rPr>
              <w:t xml:space="preserve"> the profile of results submitted is substantially different from what might </w:t>
            </w:r>
            <w:r w:rsidR="0054647B">
              <w:rPr>
                <w:rFonts w:ascii="Arial" w:hAnsi="Arial" w:cs="Arial"/>
                <w:b/>
                <w:bCs/>
              </w:rPr>
              <w:t xml:space="preserve">have </w:t>
            </w:r>
            <w:r w:rsidRPr="002B4B30">
              <w:rPr>
                <w:rFonts w:ascii="Arial" w:hAnsi="Arial" w:cs="Arial"/>
                <w:b/>
                <w:bCs/>
              </w:rPr>
              <w:t>be</w:t>
            </w:r>
            <w:r w:rsidR="0054647B">
              <w:rPr>
                <w:rFonts w:ascii="Arial" w:hAnsi="Arial" w:cs="Arial"/>
                <w:b/>
                <w:bCs/>
              </w:rPr>
              <w:t>en</w:t>
            </w:r>
            <w:r w:rsidRPr="002B4B30">
              <w:rPr>
                <w:rFonts w:ascii="Arial" w:hAnsi="Arial" w:cs="Arial"/>
                <w:b/>
                <w:bCs/>
              </w:rPr>
              <w:t xml:space="preserve"> expected</w:t>
            </w:r>
            <w:r w:rsidR="09AC2A14" w:rsidRPr="002B4B30">
              <w:rPr>
                <w:rFonts w:ascii="Arial" w:hAnsi="Arial" w:cs="Arial"/>
                <w:b/>
                <w:bCs/>
              </w:rPr>
              <w:t xml:space="preserve">, </w:t>
            </w:r>
            <w:r w:rsidRPr="002B4B30">
              <w:rPr>
                <w:rFonts w:ascii="Arial" w:hAnsi="Arial" w:cs="Arial"/>
                <w:b/>
                <w:bCs/>
              </w:rPr>
              <w:t>b</w:t>
            </w:r>
            <w:r w:rsidR="000B7738">
              <w:rPr>
                <w:rFonts w:ascii="Arial" w:hAnsi="Arial" w:cs="Arial"/>
                <w:b/>
                <w:bCs/>
              </w:rPr>
              <w:t>ased on the C</w:t>
            </w:r>
            <w:r w:rsidRPr="002B4B30">
              <w:rPr>
                <w:rFonts w:ascii="Arial" w:hAnsi="Arial" w:cs="Arial"/>
                <w:b/>
                <w:bCs/>
              </w:rPr>
              <w:t xml:space="preserve">entre’s historical results and prior attainment of this year’s </w:t>
            </w:r>
            <w:r w:rsidR="0054647B">
              <w:rPr>
                <w:rFonts w:ascii="Arial" w:hAnsi="Arial" w:cs="Arial"/>
                <w:b/>
                <w:bCs/>
              </w:rPr>
              <w:t>learners</w:t>
            </w:r>
            <w:r w:rsidRPr="002B4B30">
              <w:rPr>
                <w:rFonts w:ascii="Arial" w:hAnsi="Arial" w:cs="Arial"/>
                <w:b/>
                <w:bCs/>
              </w:rPr>
              <w:t>.</w:t>
            </w:r>
            <w:r w:rsidR="000B7738">
              <w:rPr>
                <w:rFonts w:ascii="Arial" w:hAnsi="Arial" w:cs="Arial"/>
                <w:b/>
                <w:bCs/>
              </w:rPr>
              <w:t xml:space="preserve"> I understand that Ascentis may request further information and/or documentary evidence to support this process. </w:t>
            </w:r>
            <w:r w:rsidR="002C0476">
              <w:rPr>
                <w:rFonts w:ascii="Arial" w:hAnsi="Arial" w:cs="Arial"/>
                <w:b/>
                <w:bCs/>
              </w:rPr>
              <w:t>The Centre will retain e</w:t>
            </w:r>
            <w:r w:rsidR="000B7738">
              <w:rPr>
                <w:rFonts w:ascii="Arial" w:hAnsi="Arial" w:cs="Arial"/>
                <w:b/>
                <w:bCs/>
              </w:rPr>
              <w:t>vidence relating to learner CAGs for 12 months.</w:t>
            </w:r>
          </w:p>
        </w:tc>
      </w:tr>
      <w:tr w:rsidR="007F074F" w:rsidRPr="002B4B30" w14:paraId="19553101" w14:textId="77777777" w:rsidTr="00B83C21">
        <w:trPr>
          <w:cantSplit/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5AE8483" w14:textId="6FC9800A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8051" w:type="dxa"/>
            <w:gridSpan w:val="3"/>
            <w:vAlign w:val="center"/>
          </w:tcPr>
          <w:p w14:paraId="4C48A0FF" w14:textId="7A5CD043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</w:p>
        </w:tc>
      </w:tr>
      <w:tr w:rsidR="007F074F" w:rsidRPr="002B4B30" w14:paraId="2F7493E6" w14:textId="77777777" w:rsidTr="00B83C21">
        <w:trPr>
          <w:cantSplit/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52A574" w14:textId="4CE9BFAB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Centre Name</w:t>
            </w:r>
          </w:p>
        </w:tc>
        <w:tc>
          <w:tcPr>
            <w:tcW w:w="8051" w:type="dxa"/>
            <w:gridSpan w:val="3"/>
            <w:vAlign w:val="center"/>
          </w:tcPr>
          <w:p w14:paraId="7445A916" w14:textId="70E409A3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</w:p>
        </w:tc>
      </w:tr>
      <w:tr w:rsidR="007F074F" w:rsidRPr="002B4B30" w14:paraId="488B424B" w14:textId="77777777" w:rsidTr="00B83C21">
        <w:trPr>
          <w:cantSplit/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3A09346" w14:textId="49A60B67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784" w:type="dxa"/>
            <w:vAlign w:val="center"/>
          </w:tcPr>
          <w:p w14:paraId="265AAF67" w14:textId="7A582C18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74765E3" w14:textId="77777777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  <w:r w:rsidRPr="002B4B30">
              <w:rPr>
                <w:rFonts w:ascii="Arial" w:hAnsi="Arial" w:cs="Arial"/>
              </w:rPr>
              <w:t>Date</w:t>
            </w:r>
          </w:p>
        </w:tc>
        <w:tc>
          <w:tcPr>
            <w:tcW w:w="3515" w:type="dxa"/>
            <w:vAlign w:val="center"/>
          </w:tcPr>
          <w:p w14:paraId="0007DBE3" w14:textId="46098BDD" w:rsidR="007F074F" w:rsidRPr="002B4B30" w:rsidRDefault="007F074F" w:rsidP="004D10B6">
            <w:pPr>
              <w:keepNext/>
              <w:rPr>
                <w:rFonts w:ascii="Arial" w:hAnsi="Arial" w:cs="Arial"/>
              </w:rPr>
            </w:pPr>
          </w:p>
        </w:tc>
      </w:tr>
    </w:tbl>
    <w:p w14:paraId="2DBF0D7D" w14:textId="502C95DC" w:rsidR="002011DF" w:rsidRPr="002B4B30" w:rsidRDefault="002011DF" w:rsidP="002011DF">
      <w:pPr>
        <w:tabs>
          <w:tab w:val="left" w:pos="1695"/>
        </w:tabs>
        <w:rPr>
          <w:rFonts w:ascii="Arial" w:hAnsi="Arial" w:cs="Arial"/>
        </w:rPr>
      </w:pPr>
    </w:p>
    <w:sectPr w:rsidR="002011DF" w:rsidRPr="002B4B30" w:rsidSect="000D5BF4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9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1397C1" w16cex:dateUtc="2020-06-02T06:54:25.825Z"/>
  <w16cex:commentExtensible w16cex:durableId="002B2328" w16cex:dateUtc="2020-06-03T12:07:07.1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E94CC1" w16cid:durableId="031397C1"/>
  <w16cid:commentId w16cid:paraId="74A4281B" w16cid:durableId="002B2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34E" w14:textId="77777777" w:rsidR="00142A0B" w:rsidRDefault="00142A0B" w:rsidP="00142A0B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142A0B" w:rsidRDefault="00142A0B" w:rsidP="001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F515" w14:textId="6FAD2E61" w:rsidR="002011DF" w:rsidRPr="002011DF" w:rsidRDefault="0065634E">
    <w:pPr>
      <w:pStyle w:val="Footer"/>
      <w:jc w:val="right"/>
      <w:rPr>
        <w:color w:val="FFFFFF" w:themeColor="background1"/>
      </w:rPr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1AD905E" wp14:editId="0A885921">
              <wp:simplePos x="0" y="0"/>
              <wp:positionH relativeFrom="margin">
                <wp:align>left</wp:align>
              </wp:positionH>
              <wp:positionV relativeFrom="paragraph">
                <wp:posOffset>-135890</wp:posOffset>
              </wp:positionV>
              <wp:extent cx="4210050" cy="69786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697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68A157" w14:textId="77777777" w:rsidR="0065634E" w:rsidRPr="00C72086" w:rsidRDefault="0065634E" w:rsidP="0065634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ASCENTIS AWARDING ORGANISATION</w:t>
                          </w:r>
                        </w:p>
                        <w:p w14:paraId="4FAF5F3E" w14:textId="77777777" w:rsidR="0065634E" w:rsidRPr="00C72086" w:rsidRDefault="0065634E" w:rsidP="0065634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C7208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www.ascentis.co.uk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D9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0.7pt;width:331.5pt;height:54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" filled="f" stroked="f">
              <v:textbox>
                <w:txbxContent>
                  <w:p w14:paraId="1C68A157" w14:textId="77777777" w:rsidR="0065634E" w:rsidRPr="00C72086" w:rsidRDefault="0065634E" w:rsidP="0065634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ASCENTIS AWARDING ORGANISATION</w:t>
                    </w:r>
                  </w:p>
                  <w:p w14:paraId="4FAF5F3E" w14:textId="77777777" w:rsidR="0065634E" w:rsidRPr="00C72086" w:rsidRDefault="0065634E" w:rsidP="0065634E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C7208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www.ascentis.co.uk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D5BF4"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86CE25" wp14:editId="399F52CF">
              <wp:simplePos x="0" y="0"/>
              <wp:positionH relativeFrom="margin">
                <wp:posOffset>-733425</wp:posOffset>
              </wp:positionH>
              <wp:positionV relativeFrom="paragraph">
                <wp:posOffset>-203835</wp:posOffset>
              </wp:positionV>
              <wp:extent cx="8105775" cy="7143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714375"/>
                      </a:xfrm>
                      <a:prstGeom prst="rect">
                        <a:avLst/>
                      </a:prstGeom>
                      <a:solidFill>
                        <a:srgbClr val="0B6E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000AC" id="Rectangle 6" o:spid="_x0000_s1026" style="position:absolute;margin-left:-57.75pt;margin-top:-16.05pt;width:638.25pt;height:56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" fillcolor="#0b6e8c" stroked="f" strokeweight="1pt">
              <w10:wrap anchorx="margin"/>
            </v:rect>
          </w:pict>
        </mc:Fallback>
      </mc:AlternateContent>
    </w:r>
    <w:sdt>
      <w:sdtPr>
        <w:rPr>
          <w:color w:val="2B579A"/>
          <w:shd w:val="clear" w:color="auto" w:fill="E6E6E6"/>
        </w:rPr>
        <w:id w:val="-11783022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hd w:val="clear" w:color="auto" w:fill="auto"/>
        </w:rPr>
      </w:sdtEndPr>
      <w:sdtContent>
        <w:r w:rsidR="002011DF" w:rsidRPr="002011DF">
          <w:rPr>
            <w:color w:val="FFFFFF" w:themeColor="background1"/>
            <w:shd w:val="clear" w:color="auto" w:fill="E6E6E6"/>
          </w:rPr>
          <w:fldChar w:fldCharType="begin"/>
        </w:r>
        <w:r w:rsidR="002011DF" w:rsidRPr="002011DF">
          <w:rPr>
            <w:color w:val="FFFFFF" w:themeColor="background1"/>
          </w:rPr>
          <w:instrText xml:space="preserve"> PAGE   \* MERGEFORMAT </w:instrText>
        </w:r>
        <w:r w:rsidR="002011DF" w:rsidRPr="002011DF">
          <w:rPr>
            <w:color w:val="FFFFFF" w:themeColor="background1"/>
            <w:shd w:val="clear" w:color="auto" w:fill="E6E6E6"/>
          </w:rPr>
          <w:fldChar w:fldCharType="separate"/>
        </w:r>
        <w:r w:rsidR="00CD4B27">
          <w:rPr>
            <w:noProof/>
            <w:color w:val="FFFFFF" w:themeColor="background1"/>
          </w:rPr>
          <w:t>2</w:t>
        </w:r>
        <w:r w:rsidR="002011DF" w:rsidRPr="002011DF">
          <w:rPr>
            <w:noProof/>
            <w:color w:val="FFFFFF" w:themeColor="background1"/>
            <w:shd w:val="clear" w:color="auto" w:fill="E6E6E6"/>
          </w:rPr>
          <w:fldChar w:fldCharType="end"/>
        </w:r>
      </w:sdtContent>
    </w:sdt>
  </w:p>
  <w:p w14:paraId="6B62F1B3" w14:textId="77777777" w:rsidR="00142A0B" w:rsidRDefault="00C72086" w:rsidP="00C72086">
    <w:pPr>
      <w:pStyle w:val="Footer"/>
      <w:tabs>
        <w:tab w:val="clear" w:pos="4513"/>
        <w:tab w:val="clear" w:pos="9026"/>
        <w:tab w:val="left" w:pos="795"/>
        <w:tab w:val="left" w:pos="372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C72086" w:rsidRDefault="00C72086" w:rsidP="002011DF">
    <w:pPr>
      <w:pStyle w:val="Footer"/>
    </w:pPr>
  </w:p>
  <w:sdt>
    <w:sdtPr>
      <w:id w:val="81136712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532F03B4" w14:textId="77777777" w:rsidR="002011DF" w:rsidRDefault="000D5BF4" w:rsidP="002011DF">
        <w:pPr>
          <w:pStyle w:val="Footer"/>
        </w:pPr>
        <w:r>
          <w:rPr>
            <w:noProof/>
            <w:color w:val="2B579A"/>
            <w:shd w:val="clear" w:color="auto" w:fill="E6E6E6"/>
            <w:lang w:eastAsia="en-GB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6F71A187" wp14:editId="07777777">
                  <wp:simplePos x="0" y="0"/>
                  <wp:positionH relativeFrom="margin">
                    <wp:posOffset>-733425</wp:posOffset>
                  </wp:positionH>
                  <wp:positionV relativeFrom="paragraph">
                    <wp:posOffset>118110</wp:posOffset>
                  </wp:positionV>
                  <wp:extent cx="8105775" cy="733425"/>
                  <wp:effectExtent l="0" t="0" r="9525" b="952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105775" cy="733425"/>
                          </a:xfrm>
                          <a:prstGeom prst="rect">
                            <a:avLst/>
                          </a:prstGeom>
                          <a:solidFill>
                            <a:srgbClr val="0B6E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17651F" id="Rectangle 5" o:spid="_x0000_s1026" style="position:absolute;margin-left:-57.75pt;margin-top:9.3pt;width:638.25pt;height:5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" fillcolor="#0b6e8c" stroked="f" strokeweight="1pt">
                  <w10:wrap anchorx="margin"/>
                </v:rect>
              </w:pict>
            </mc:Fallback>
          </mc:AlternateContent>
        </w:r>
      </w:p>
      <w:p w14:paraId="283D73F8" w14:textId="77777777" w:rsidR="002011DF" w:rsidRDefault="0065634E" w:rsidP="000D5BF4">
        <w:pPr>
          <w:pStyle w:val="Footer"/>
          <w:jc w:val="center"/>
        </w:pPr>
        <w:r>
          <w:rPr>
            <w:noProof/>
            <w:color w:val="2B579A"/>
            <w:shd w:val="clear" w:color="auto" w:fill="E6E6E6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321CC2ED" wp14:editId="07777777">
                  <wp:simplePos x="0" y="0"/>
                  <wp:positionH relativeFrom="margin">
                    <wp:align>left</wp:align>
                  </wp:positionH>
                  <wp:positionV relativeFrom="paragraph">
                    <wp:posOffset>5080</wp:posOffset>
                  </wp:positionV>
                  <wp:extent cx="4210050" cy="678815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1005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21146" w14:textId="77777777" w:rsidR="00C72086" w:rsidRPr="00C72086" w:rsidRDefault="00C7208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C7208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ASCENTIS AWARDING ORGANISATION</w:t>
                              </w:r>
                            </w:p>
                            <w:p w14:paraId="2329EEFC" w14:textId="77777777" w:rsidR="00C72086" w:rsidRPr="00C72086" w:rsidRDefault="00C7208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C72086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www.ascentis.co.uk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1CC2ED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.4pt;width:331.5pt;height:53.4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" filled="f" stroked="f">
                  <v:textbox>
                    <w:txbxContent>
                      <w:p w14:paraId="46F21146" w14:textId="77777777" w:rsidR="00C72086" w:rsidRPr="00C72086" w:rsidRDefault="00C7208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C72086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ASCENTIS AWARDING ORGANISATION</w:t>
                        </w:r>
                      </w:p>
                      <w:p w14:paraId="2329EEFC" w14:textId="77777777" w:rsidR="00C72086" w:rsidRPr="00C72086" w:rsidRDefault="00C7208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C72086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www.ascentis.co.uk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  <w:p w14:paraId="3D3D22A9" w14:textId="3E0D97E2" w:rsidR="002011DF" w:rsidRPr="002011DF" w:rsidRDefault="002011DF" w:rsidP="002011DF">
        <w:pPr>
          <w:pStyle w:val="Footer"/>
          <w:jc w:val="right"/>
          <w:rPr>
            <w:noProof/>
            <w:color w:val="FFFFFF" w:themeColor="background1"/>
          </w:rPr>
        </w:pPr>
        <w:r w:rsidRPr="002011DF">
          <w:rPr>
            <w:color w:val="FFFFFF" w:themeColor="background1"/>
            <w:shd w:val="clear" w:color="auto" w:fill="E6E6E6"/>
          </w:rPr>
          <w:fldChar w:fldCharType="begin"/>
        </w:r>
        <w:r w:rsidRPr="002011DF">
          <w:rPr>
            <w:color w:val="FFFFFF" w:themeColor="background1"/>
          </w:rPr>
          <w:instrText xml:space="preserve"> PAGE   \* MERGEFORMAT </w:instrText>
        </w:r>
        <w:r w:rsidRPr="002011DF">
          <w:rPr>
            <w:color w:val="FFFFFF" w:themeColor="background1"/>
            <w:shd w:val="clear" w:color="auto" w:fill="E6E6E6"/>
          </w:rPr>
          <w:fldChar w:fldCharType="separate"/>
        </w:r>
        <w:r w:rsidR="00CD4B27">
          <w:rPr>
            <w:noProof/>
            <w:color w:val="FFFFFF" w:themeColor="background1"/>
          </w:rPr>
          <w:t>1</w:t>
        </w:r>
        <w:r w:rsidRPr="002011DF">
          <w:rPr>
            <w:noProof/>
            <w:color w:val="FFFFFF" w:themeColor="background1"/>
            <w:shd w:val="clear" w:color="auto" w:fill="E6E6E6"/>
          </w:rPr>
          <w:fldChar w:fldCharType="end"/>
        </w:r>
      </w:p>
    </w:sdtContent>
  </w:sdt>
  <w:p w14:paraId="60278E9B" w14:textId="047C2C8E" w:rsidR="00850F35" w:rsidRPr="00E91691" w:rsidRDefault="0054647B" w:rsidP="00E91691">
    <w:pPr>
      <w:pStyle w:val="Footer"/>
      <w:jc w:val="right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color w:val="FFFFFF" w:themeColor="background1"/>
        <w:sz w:val="18"/>
        <w:szCs w:val="18"/>
      </w:rPr>
      <w:t>03</w:t>
    </w:r>
    <w:r w:rsidR="003F1116">
      <w:rPr>
        <w:rFonts w:ascii="Arial" w:hAnsi="Arial" w:cs="Arial"/>
        <w:color w:val="FFFFFF" w:themeColor="background1"/>
        <w:sz w:val="18"/>
        <w:szCs w:val="18"/>
      </w:rPr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9836" w14:textId="77777777" w:rsidR="00142A0B" w:rsidRDefault="00142A0B" w:rsidP="00142A0B">
      <w:pPr>
        <w:spacing w:after="0" w:line="240" w:lineRule="auto"/>
      </w:pPr>
      <w:r>
        <w:separator/>
      </w:r>
    </w:p>
  </w:footnote>
  <w:footnote w:type="continuationSeparator" w:id="0">
    <w:p w14:paraId="296FEF7D" w14:textId="77777777" w:rsidR="00142A0B" w:rsidRDefault="00142A0B" w:rsidP="001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AACC" w14:textId="77777777" w:rsidR="00142A0B" w:rsidRDefault="000D5BF4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73600" behindDoc="1" locked="0" layoutInCell="1" allowOverlap="1" wp14:anchorId="4DD6C90C" wp14:editId="07777777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95475" cy="1213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centi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1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902"/>
    <w:multiLevelType w:val="hybridMultilevel"/>
    <w:tmpl w:val="2B24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0B"/>
    <w:rsid w:val="00012EA3"/>
    <w:rsid w:val="000140FE"/>
    <w:rsid w:val="000B4D80"/>
    <w:rsid w:val="000B7738"/>
    <w:rsid w:val="000D5BF4"/>
    <w:rsid w:val="001210FC"/>
    <w:rsid w:val="00142A0B"/>
    <w:rsid w:val="001E5170"/>
    <w:rsid w:val="002011DF"/>
    <w:rsid w:val="002B4B30"/>
    <w:rsid w:val="002C0476"/>
    <w:rsid w:val="00396347"/>
    <w:rsid w:val="003C258E"/>
    <w:rsid w:val="003F1116"/>
    <w:rsid w:val="004D10B6"/>
    <w:rsid w:val="0054647B"/>
    <w:rsid w:val="005F4981"/>
    <w:rsid w:val="0065634E"/>
    <w:rsid w:val="00681423"/>
    <w:rsid w:val="006B5BFD"/>
    <w:rsid w:val="007278B6"/>
    <w:rsid w:val="00756031"/>
    <w:rsid w:val="00773C89"/>
    <w:rsid w:val="007A488C"/>
    <w:rsid w:val="007E090B"/>
    <w:rsid w:val="007F074F"/>
    <w:rsid w:val="00843946"/>
    <w:rsid w:val="00850F35"/>
    <w:rsid w:val="00881B16"/>
    <w:rsid w:val="008A7147"/>
    <w:rsid w:val="008C4DCC"/>
    <w:rsid w:val="008D1376"/>
    <w:rsid w:val="008D201B"/>
    <w:rsid w:val="00900801"/>
    <w:rsid w:val="009F77DE"/>
    <w:rsid w:val="00A558DB"/>
    <w:rsid w:val="00B83C21"/>
    <w:rsid w:val="00C55BE2"/>
    <w:rsid w:val="00C72086"/>
    <w:rsid w:val="00CD4B27"/>
    <w:rsid w:val="00E91691"/>
    <w:rsid w:val="00ED1A14"/>
    <w:rsid w:val="00F045F5"/>
    <w:rsid w:val="00F36C4F"/>
    <w:rsid w:val="00FB1CF1"/>
    <w:rsid w:val="00FD756E"/>
    <w:rsid w:val="01A8C092"/>
    <w:rsid w:val="02B744E5"/>
    <w:rsid w:val="036C8500"/>
    <w:rsid w:val="09AC2A14"/>
    <w:rsid w:val="0A3DC07E"/>
    <w:rsid w:val="0CE1829A"/>
    <w:rsid w:val="0E443BCD"/>
    <w:rsid w:val="0F098ED2"/>
    <w:rsid w:val="14ABF055"/>
    <w:rsid w:val="286ABDCE"/>
    <w:rsid w:val="2A2C4348"/>
    <w:rsid w:val="2DF18D35"/>
    <w:rsid w:val="35DBF309"/>
    <w:rsid w:val="37902468"/>
    <w:rsid w:val="3CB731CA"/>
    <w:rsid w:val="3EAF431A"/>
    <w:rsid w:val="41580623"/>
    <w:rsid w:val="4479FE27"/>
    <w:rsid w:val="4BE724E6"/>
    <w:rsid w:val="4CBED0AD"/>
    <w:rsid w:val="50F293DF"/>
    <w:rsid w:val="56419E14"/>
    <w:rsid w:val="59408D37"/>
    <w:rsid w:val="5E9931E7"/>
    <w:rsid w:val="5EED855B"/>
    <w:rsid w:val="66841319"/>
    <w:rsid w:val="6D235A24"/>
    <w:rsid w:val="6D3134AE"/>
    <w:rsid w:val="6F5BE5A6"/>
    <w:rsid w:val="74AE9271"/>
    <w:rsid w:val="75A3209D"/>
    <w:rsid w:val="77D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75B61"/>
  <w15:chartTrackingRefBased/>
  <w15:docId w15:val="{268905E0-F20A-45E8-A7C9-73A4B95C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0B"/>
  </w:style>
  <w:style w:type="paragraph" w:styleId="Footer">
    <w:name w:val="footer"/>
    <w:basedOn w:val="Normal"/>
    <w:link w:val="FooterChar"/>
    <w:uiPriority w:val="99"/>
    <w:unhideWhenUsed/>
    <w:rsid w:val="0014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0B"/>
  </w:style>
  <w:style w:type="paragraph" w:styleId="BalloonText">
    <w:name w:val="Balloon Text"/>
    <w:basedOn w:val="Normal"/>
    <w:link w:val="BalloonTextChar"/>
    <w:uiPriority w:val="99"/>
    <w:semiHidden/>
    <w:unhideWhenUsed/>
    <w:rsid w:val="00C5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1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147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0cffcf9f19a1406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b281204dd3934f8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736B7EF2ED54481ECDCC66900786B" ma:contentTypeVersion="12" ma:contentTypeDescription="Create a new document." ma:contentTypeScope="" ma:versionID="19fd0e8bc538171dab8a14f2fdbcfd17">
  <xsd:schema xmlns:xsd="http://www.w3.org/2001/XMLSchema" xmlns:xs="http://www.w3.org/2001/XMLSchema" xmlns:p="http://schemas.microsoft.com/office/2006/metadata/properties" xmlns:ns2="bbbfdd7a-087b-423c-9b4c-41591523079f" xmlns:ns3="d7124255-16c7-4b4c-8163-dd9154b95144" targetNamespace="http://schemas.microsoft.com/office/2006/metadata/properties" ma:root="true" ma:fieldsID="0ee014baf499fe824fa56e45d94b082b" ns2:_="" ns3:_="">
    <xsd:import namespace="bbbfdd7a-087b-423c-9b4c-41591523079f"/>
    <xsd:import namespace="d7124255-16c7-4b4c-8163-dd9154b9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dd7a-087b-423c-9b4c-415915230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4255-16c7-4b4c-8163-dd9154b9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2DF6-DEF7-4780-B2C1-2F9132093E5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664a96f-c065-495a-8127-a789297a1100"/>
  </ds:schemaRefs>
</ds:datastoreItem>
</file>

<file path=customXml/itemProps2.xml><?xml version="1.0" encoding="utf-8"?>
<ds:datastoreItem xmlns:ds="http://schemas.openxmlformats.org/officeDocument/2006/customXml" ds:itemID="{2E5A3660-EBC8-498D-8684-AFE32BB5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01895-DDF9-4058-830A-C1A917F018AB}"/>
</file>

<file path=customXml/itemProps4.xml><?xml version="1.0" encoding="utf-8"?>
<ds:datastoreItem xmlns:ds="http://schemas.openxmlformats.org/officeDocument/2006/customXml" ds:itemID="{190825A6-8E70-4B44-9B2C-7B66E56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Hollings-Tennant</dc:creator>
  <cp:keywords/>
  <dc:description/>
  <cp:lastModifiedBy>James Rea</cp:lastModifiedBy>
  <cp:revision>2</cp:revision>
  <cp:lastPrinted>2019-01-30T14:21:00Z</cp:lastPrinted>
  <dcterms:created xsi:type="dcterms:W3CDTF">2020-06-03T14:46:00Z</dcterms:created>
  <dcterms:modified xsi:type="dcterms:W3CDTF">2020-06-03T14:46:00Z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0x010100EF0736B7EF2ED54481ECDCC66900786B</vt:lpwstr>
  </property>
</Properties>
</file>